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5C" w:rsidRPr="000218CB" w:rsidRDefault="007F1E5C" w:rsidP="000218CB">
      <w:pPr>
        <w:pStyle w:val="NoSpacing"/>
        <w:jc w:val="center"/>
        <w:rPr>
          <w:rFonts w:ascii="Arial" w:hAnsi="Arial" w:cs="Arial"/>
          <w:b/>
          <w:sz w:val="32"/>
          <w:szCs w:val="32"/>
          <w:lang w:val="en-US"/>
        </w:rPr>
      </w:pPr>
      <w:bookmarkStart w:id="0" w:name="_GoBack"/>
      <w:bookmarkEnd w:id="0"/>
      <w:r w:rsidRPr="000218CB">
        <w:rPr>
          <w:rFonts w:ascii="Arial" w:hAnsi="Arial" w:cs="Arial"/>
          <w:b/>
          <w:sz w:val="32"/>
          <w:szCs w:val="32"/>
          <w:lang w:val="en-US"/>
        </w:rPr>
        <w:t>Counselling/Ministry</w:t>
      </w:r>
    </w:p>
    <w:p w:rsidR="007F1E5C" w:rsidRPr="000C28A1" w:rsidRDefault="007F1E5C" w:rsidP="007F1E5C">
      <w:pPr>
        <w:pStyle w:val="NoSpacing"/>
        <w:rPr>
          <w:rFonts w:ascii="Arial" w:hAnsi="Arial" w:cs="Arial"/>
          <w:sz w:val="24"/>
          <w:szCs w:val="24"/>
          <w:lang w:val="en-US"/>
        </w:rPr>
      </w:pPr>
    </w:p>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Philippi Counselling and Hands on Healing Ministry are very different</w:t>
      </w:r>
    </w:p>
    <w:p w:rsidR="007F1E5C" w:rsidRPr="000C28A1" w:rsidRDefault="007F1E5C" w:rsidP="007F1E5C">
      <w:pPr>
        <w:pStyle w:val="NoSpacing"/>
        <w:rPr>
          <w:rFonts w:ascii="Arial" w:hAnsi="Arial" w:cs="Arial"/>
          <w:sz w:val="24"/>
          <w:szCs w:val="24"/>
          <w:lang w:val="en-US"/>
        </w:rPr>
      </w:pPr>
    </w:p>
    <w:p w:rsidR="007F1E5C" w:rsidRPr="000C28A1" w:rsidRDefault="007F1E5C" w:rsidP="007F1E5C">
      <w:pPr>
        <w:pStyle w:val="NoSpacing"/>
        <w:rPr>
          <w:rFonts w:ascii="Arial" w:hAnsi="Arial" w:cs="Arial"/>
          <w:sz w:val="24"/>
          <w:szCs w:val="24"/>
          <w:lang w:val="en-US"/>
        </w:rPr>
      </w:pPr>
    </w:p>
    <w:tbl>
      <w:tblPr>
        <w:tblW w:w="0" w:type="auto"/>
        <w:tblInd w:w="2121" w:type="dxa"/>
        <w:tblLayout w:type="fixed"/>
        <w:tblLook w:val="0000" w:firstRow="0" w:lastRow="0" w:firstColumn="0" w:lastColumn="0" w:noHBand="0" w:noVBand="0"/>
      </w:tblPr>
      <w:tblGrid>
        <w:gridCol w:w="2880"/>
        <w:gridCol w:w="2890"/>
      </w:tblGrid>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b/>
                <w:bCs/>
                <w:sz w:val="24"/>
                <w:szCs w:val="24"/>
                <w:lang w:val="en-US"/>
              </w:rPr>
            </w:pPr>
            <w:r w:rsidRPr="000C28A1">
              <w:rPr>
                <w:rFonts w:ascii="Arial" w:hAnsi="Arial" w:cs="Arial"/>
                <w:b/>
                <w:bCs/>
                <w:sz w:val="24"/>
                <w:szCs w:val="24"/>
                <w:lang w:val="en-US"/>
              </w:rPr>
              <w:t xml:space="preserve">“Philippi </w:t>
            </w:r>
            <w:r w:rsidRPr="000C28A1">
              <w:rPr>
                <w:rFonts w:ascii="Arial" w:hAnsi="Arial" w:cs="Arial"/>
                <w:b/>
                <w:bCs/>
                <w:sz w:val="24"/>
                <w:szCs w:val="24"/>
              </w:rPr>
              <w:t>Counselling</w:t>
            </w:r>
            <w:r w:rsidRPr="000C28A1">
              <w:rPr>
                <w:rFonts w:ascii="Arial" w:hAnsi="Arial" w:cs="Arial"/>
                <w:b/>
                <w:bCs/>
                <w:sz w:val="24"/>
                <w:szCs w:val="24"/>
                <w:lang w:val="en-US"/>
              </w:rPr>
              <w:t>”</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b/>
                <w:bCs/>
                <w:sz w:val="24"/>
                <w:szCs w:val="24"/>
                <w:lang w:val="en-US"/>
              </w:rPr>
            </w:pPr>
            <w:r w:rsidRPr="000C28A1">
              <w:rPr>
                <w:rFonts w:ascii="Arial" w:hAnsi="Arial" w:cs="Arial"/>
                <w:b/>
                <w:bCs/>
                <w:sz w:val="24"/>
                <w:szCs w:val="24"/>
                <w:lang w:val="en-US"/>
              </w:rPr>
              <w:t>“Ministry Team”</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i/>
                <w:iCs/>
                <w:sz w:val="24"/>
                <w:szCs w:val="24"/>
                <w:lang w:val="en-US"/>
              </w:rPr>
            </w:pPr>
            <w:r w:rsidRPr="000C28A1">
              <w:rPr>
                <w:rFonts w:ascii="Arial" w:hAnsi="Arial" w:cs="Arial"/>
                <w:i/>
                <w:iCs/>
                <w:sz w:val="24"/>
                <w:szCs w:val="24"/>
                <w:lang w:val="en-US"/>
              </w:rPr>
              <w:t>Rooted in love</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i/>
                <w:iCs/>
                <w:sz w:val="24"/>
                <w:szCs w:val="24"/>
                <w:lang w:val="en-US"/>
              </w:rPr>
            </w:pPr>
            <w:r w:rsidRPr="000C28A1">
              <w:rPr>
                <w:rFonts w:ascii="Arial" w:hAnsi="Arial" w:cs="Arial"/>
                <w:i/>
                <w:iCs/>
                <w:sz w:val="24"/>
                <w:szCs w:val="24"/>
                <w:lang w:val="en-US"/>
              </w:rPr>
              <w:t xml:space="preserve">Rooted in love </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i/>
                <w:iCs/>
                <w:sz w:val="24"/>
                <w:szCs w:val="24"/>
                <w:lang w:val="en-US"/>
              </w:rPr>
            </w:pPr>
            <w:r w:rsidRPr="000C28A1">
              <w:rPr>
                <w:rFonts w:ascii="Arial" w:hAnsi="Arial" w:cs="Arial"/>
                <w:i/>
                <w:iCs/>
                <w:sz w:val="24"/>
                <w:szCs w:val="24"/>
                <w:lang w:val="en-US"/>
              </w:rPr>
              <w:t>Bible-based</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i/>
                <w:iCs/>
                <w:sz w:val="24"/>
                <w:szCs w:val="24"/>
                <w:lang w:val="en-US"/>
              </w:rPr>
            </w:pPr>
            <w:r w:rsidRPr="000C28A1">
              <w:rPr>
                <w:rFonts w:ascii="Arial" w:hAnsi="Arial" w:cs="Arial"/>
                <w:i/>
                <w:iCs/>
                <w:sz w:val="24"/>
                <w:szCs w:val="24"/>
                <w:lang w:val="en-US"/>
              </w:rPr>
              <w:t>Bible-based</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i/>
                <w:iCs/>
                <w:sz w:val="24"/>
                <w:szCs w:val="24"/>
                <w:lang w:val="en-US"/>
              </w:rPr>
            </w:pPr>
            <w:r w:rsidRPr="000C28A1">
              <w:rPr>
                <w:rFonts w:ascii="Arial" w:hAnsi="Arial" w:cs="Arial"/>
                <w:i/>
                <w:iCs/>
                <w:sz w:val="24"/>
                <w:szCs w:val="24"/>
                <w:lang w:val="en-US"/>
              </w:rPr>
              <w:t>Dependent on the Holy Spirit</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i/>
                <w:iCs/>
                <w:sz w:val="24"/>
                <w:szCs w:val="24"/>
                <w:lang w:val="en-US"/>
              </w:rPr>
            </w:pPr>
            <w:r w:rsidRPr="000C28A1">
              <w:rPr>
                <w:rFonts w:ascii="Arial" w:hAnsi="Arial" w:cs="Arial"/>
                <w:i/>
                <w:iCs/>
                <w:sz w:val="24"/>
                <w:szCs w:val="24"/>
                <w:lang w:val="en-US"/>
              </w:rPr>
              <w:t>Dependent on the Holy Spirit</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Usually by appointment</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Usually without appointment</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In the main non-directive</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In the main directive</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Counselee is responsible for thinking through the problem and any actions needed</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rPr>
              <w:t>Counsellor</w:t>
            </w:r>
            <w:r w:rsidRPr="000C28A1">
              <w:rPr>
                <w:rFonts w:ascii="Arial" w:hAnsi="Arial" w:cs="Arial"/>
                <w:sz w:val="24"/>
                <w:szCs w:val="24"/>
                <w:lang w:val="en-US"/>
              </w:rPr>
              <w:t xml:space="preserve"> may take responsibility for determining any needed actions</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 xml:space="preserve">Takes place in a </w:t>
            </w:r>
            <w:r w:rsidRPr="000C28A1">
              <w:rPr>
                <w:rFonts w:ascii="Arial" w:hAnsi="Arial" w:cs="Arial"/>
                <w:sz w:val="24"/>
                <w:szCs w:val="24"/>
              </w:rPr>
              <w:t>counselling</w:t>
            </w:r>
            <w:r w:rsidRPr="000C28A1">
              <w:rPr>
                <w:rFonts w:ascii="Arial" w:hAnsi="Arial" w:cs="Arial"/>
                <w:sz w:val="24"/>
                <w:szCs w:val="24"/>
                <w:lang w:val="en-US"/>
              </w:rPr>
              <w:t xml:space="preserve"> room</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Usually takes place in a Church</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No physical touching (as part of counsel)</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Laying-on of hands may occur</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Works to a “contract”</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No contract</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 xml:space="preserve">Word of knowledge may come to guide </w:t>
            </w:r>
            <w:r w:rsidRPr="000C28A1">
              <w:rPr>
                <w:rFonts w:ascii="Arial" w:hAnsi="Arial" w:cs="Arial"/>
                <w:sz w:val="24"/>
                <w:szCs w:val="24"/>
              </w:rPr>
              <w:t>counsellor</w:t>
            </w:r>
            <w:r w:rsidRPr="000C28A1">
              <w:rPr>
                <w:rFonts w:ascii="Arial" w:hAnsi="Arial" w:cs="Arial"/>
                <w:sz w:val="24"/>
                <w:szCs w:val="24"/>
                <w:lang w:val="en-US"/>
              </w:rPr>
              <w:t xml:space="preserve"> but is kept to him/herself</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 xml:space="preserve">Word of knowledge may be given to </w:t>
            </w:r>
            <w:r w:rsidRPr="000C28A1">
              <w:rPr>
                <w:rFonts w:ascii="Arial" w:hAnsi="Arial" w:cs="Arial"/>
                <w:sz w:val="24"/>
                <w:szCs w:val="24"/>
              </w:rPr>
              <w:t>counsellor</w:t>
            </w:r>
            <w:r w:rsidRPr="000C28A1">
              <w:rPr>
                <w:rFonts w:ascii="Arial" w:hAnsi="Arial" w:cs="Arial"/>
                <w:sz w:val="24"/>
                <w:szCs w:val="24"/>
                <w:lang w:val="en-US"/>
              </w:rPr>
              <w:t xml:space="preserve"> to pass on to counselee</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 xml:space="preserve">A picture may be given to guide the </w:t>
            </w:r>
            <w:r w:rsidRPr="000C28A1">
              <w:rPr>
                <w:rFonts w:ascii="Arial" w:hAnsi="Arial" w:cs="Arial"/>
                <w:sz w:val="24"/>
                <w:szCs w:val="24"/>
              </w:rPr>
              <w:t>counsellor</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A picture may be given to pass on to counselee</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Abides by a Code of Ethics, based on that of the ACC</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No national formal guidelines</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Will not usually “advise” on actions</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Will sometimes advise on actions</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In the main “passive”</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In the main “active”</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Must be under supervision</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May be under supervision</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 xml:space="preserve">Counselee feels in control of the </w:t>
            </w:r>
            <w:r w:rsidRPr="000C28A1">
              <w:rPr>
                <w:rFonts w:ascii="Arial" w:hAnsi="Arial" w:cs="Arial"/>
                <w:sz w:val="24"/>
                <w:szCs w:val="24"/>
              </w:rPr>
              <w:t>counselling</w:t>
            </w:r>
            <w:r w:rsidRPr="000C28A1">
              <w:rPr>
                <w:rFonts w:ascii="Arial" w:hAnsi="Arial" w:cs="Arial"/>
                <w:sz w:val="24"/>
                <w:szCs w:val="24"/>
                <w:lang w:val="en-US"/>
              </w:rPr>
              <w:t xml:space="preserve"> process</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 xml:space="preserve">Person ministering is in control and counselee may need to “submit” to this </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rPr>
              <w:t>Counsellor</w:t>
            </w:r>
            <w:r w:rsidRPr="000C28A1">
              <w:rPr>
                <w:rFonts w:ascii="Arial" w:hAnsi="Arial" w:cs="Arial"/>
                <w:sz w:val="24"/>
                <w:szCs w:val="24"/>
                <w:lang w:val="en-US"/>
              </w:rPr>
              <w:t xml:space="preserve"> has received </w:t>
            </w:r>
            <w:r w:rsidRPr="000C28A1">
              <w:rPr>
                <w:rFonts w:ascii="Arial" w:hAnsi="Arial" w:cs="Arial"/>
                <w:sz w:val="24"/>
                <w:szCs w:val="24"/>
              </w:rPr>
              <w:t>recognised</w:t>
            </w:r>
            <w:r w:rsidRPr="000C28A1">
              <w:rPr>
                <w:rFonts w:ascii="Arial" w:hAnsi="Arial" w:cs="Arial"/>
                <w:sz w:val="24"/>
                <w:szCs w:val="24"/>
                <w:lang w:val="en-US"/>
              </w:rPr>
              <w:t xml:space="preserve"> </w:t>
            </w:r>
            <w:r w:rsidRPr="000C28A1">
              <w:rPr>
                <w:rFonts w:ascii="Arial" w:hAnsi="Arial" w:cs="Arial"/>
                <w:sz w:val="24"/>
                <w:szCs w:val="24"/>
              </w:rPr>
              <w:t>counselling</w:t>
            </w:r>
            <w:r w:rsidRPr="000C28A1">
              <w:rPr>
                <w:rFonts w:ascii="Arial" w:hAnsi="Arial" w:cs="Arial"/>
                <w:sz w:val="24"/>
                <w:szCs w:val="24"/>
                <w:lang w:val="en-US"/>
              </w:rPr>
              <w:t xml:space="preserve"> training</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 xml:space="preserve">No formally </w:t>
            </w:r>
            <w:r w:rsidRPr="000C28A1">
              <w:rPr>
                <w:rFonts w:ascii="Arial" w:hAnsi="Arial" w:cs="Arial"/>
                <w:sz w:val="24"/>
                <w:szCs w:val="24"/>
              </w:rPr>
              <w:t>recognised</w:t>
            </w:r>
            <w:r w:rsidRPr="000C28A1">
              <w:rPr>
                <w:rFonts w:ascii="Arial" w:hAnsi="Arial" w:cs="Arial"/>
                <w:sz w:val="24"/>
                <w:szCs w:val="24"/>
                <w:lang w:val="en-US"/>
              </w:rPr>
              <w:t xml:space="preserve"> training – may have received none at all</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rPr>
              <w:t>Counsellor</w:t>
            </w:r>
            <w:r w:rsidRPr="000C28A1">
              <w:rPr>
                <w:rFonts w:ascii="Arial" w:hAnsi="Arial" w:cs="Arial"/>
                <w:sz w:val="24"/>
                <w:szCs w:val="24"/>
                <w:lang w:val="en-US"/>
              </w:rPr>
              <w:t xml:space="preserve"> is accredited</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No formal accreditation (as yet) available</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Measurable standards of ability/effectiveness</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No set criteria for measuring ability/effectiveness</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Will be insured</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May not be insured</w:t>
            </w:r>
          </w:p>
        </w:tc>
      </w:tr>
      <w:tr w:rsidR="007F1E5C" w:rsidRPr="000C28A1" w:rsidTr="000C28A1">
        <w:tc>
          <w:tcPr>
            <w:tcW w:w="2880" w:type="dxa"/>
            <w:tcBorders>
              <w:top w:val="single" w:sz="4" w:space="0" w:color="000000"/>
              <w:left w:val="single" w:sz="4" w:space="0" w:color="000000"/>
              <w:bottom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Official complaints procedure</w:t>
            </w:r>
          </w:p>
        </w:tc>
        <w:tc>
          <w:tcPr>
            <w:tcW w:w="2890" w:type="dxa"/>
            <w:tcBorders>
              <w:top w:val="single" w:sz="4" w:space="0" w:color="000000"/>
              <w:left w:val="single" w:sz="4" w:space="0" w:color="000000"/>
              <w:bottom w:val="single" w:sz="4" w:space="0" w:color="000000"/>
              <w:right w:val="single" w:sz="4" w:space="0" w:color="000000"/>
            </w:tcBorders>
          </w:tcPr>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No formal complaints procedure</w:t>
            </w:r>
          </w:p>
        </w:tc>
      </w:tr>
    </w:tbl>
    <w:p w:rsidR="000C28A1" w:rsidRDefault="000C28A1" w:rsidP="007F1E5C">
      <w:pPr>
        <w:pStyle w:val="NoSpacing"/>
        <w:rPr>
          <w:rFonts w:ascii="Arial" w:hAnsi="Arial" w:cs="Arial"/>
          <w:b/>
          <w:sz w:val="24"/>
          <w:szCs w:val="24"/>
          <w:lang w:val="en-US"/>
        </w:rPr>
      </w:pPr>
    </w:p>
    <w:p w:rsidR="000C28A1" w:rsidRDefault="000C28A1" w:rsidP="007F1E5C">
      <w:pPr>
        <w:pStyle w:val="NoSpacing"/>
        <w:rPr>
          <w:rFonts w:ascii="Arial" w:hAnsi="Arial" w:cs="Arial"/>
          <w:b/>
          <w:sz w:val="24"/>
          <w:szCs w:val="24"/>
          <w:lang w:val="en-US"/>
        </w:rPr>
      </w:pPr>
    </w:p>
    <w:p w:rsidR="000C28A1" w:rsidRDefault="000C28A1" w:rsidP="007F1E5C">
      <w:pPr>
        <w:pStyle w:val="NoSpacing"/>
        <w:rPr>
          <w:rFonts w:ascii="Arial" w:hAnsi="Arial" w:cs="Arial"/>
          <w:b/>
          <w:sz w:val="24"/>
          <w:szCs w:val="24"/>
          <w:lang w:val="en-US"/>
        </w:rPr>
      </w:pPr>
    </w:p>
    <w:p w:rsidR="007F1E5C" w:rsidRPr="000C28A1" w:rsidRDefault="007F1E5C" w:rsidP="007F1E5C">
      <w:pPr>
        <w:pStyle w:val="NoSpacing"/>
        <w:rPr>
          <w:rFonts w:ascii="Arial" w:hAnsi="Arial" w:cs="Arial"/>
          <w:b/>
          <w:sz w:val="24"/>
          <w:szCs w:val="24"/>
          <w:lang w:val="en-US"/>
        </w:rPr>
      </w:pPr>
      <w:r w:rsidRPr="000C28A1">
        <w:rPr>
          <w:rFonts w:ascii="Arial" w:hAnsi="Arial" w:cs="Arial"/>
          <w:b/>
          <w:sz w:val="24"/>
          <w:szCs w:val="24"/>
          <w:lang w:val="en-US"/>
        </w:rPr>
        <w:lastRenderedPageBreak/>
        <w:t>Kairos/Chronos</w:t>
      </w:r>
    </w:p>
    <w:p w:rsidR="007F1E5C" w:rsidRPr="000C28A1" w:rsidRDefault="007F1E5C" w:rsidP="007F1E5C">
      <w:pPr>
        <w:pStyle w:val="NoSpacing"/>
        <w:rPr>
          <w:rFonts w:ascii="Arial" w:hAnsi="Arial" w:cs="Arial"/>
          <w:sz w:val="24"/>
          <w:szCs w:val="24"/>
          <w:lang w:val="en-US"/>
        </w:rPr>
      </w:pPr>
    </w:p>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Two words show a clear difference between Philipp</w:t>
      </w:r>
      <w:r w:rsidR="008922C5">
        <w:rPr>
          <w:rFonts w:ascii="Arial" w:hAnsi="Arial" w:cs="Arial"/>
          <w:sz w:val="24"/>
          <w:szCs w:val="24"/>
          <w:lang w:val="en-US"/>
        </w:rPr>
        <w:t>i Counselling and Church based H</w:t>
      </w:r>
      <w:r w:rsidRPr="000C28A1">
        <w:rPr>
          <w:rFonts w:ascii="Arial" w:hAnsi="Arial" w:cs="Arial"/>
          <w:sz w:val="24"/>
          <w:szCs w:val="24"/>
          <w:lang w:val="en-US"/>
        </w:rPr>
        <w:t xml:space="preserve">ealing Ministry. </w:t>
      </w:r>
      <w:proofErr w:type="gramStart"/>
      <w:r w:rsidRPr="000C28A1">
        <w:rPr>
          <w:rFonts w:ascii="Arial" w:hAnsi="Arial" w:cs="Arial"/>
          <w:sz w:val="24"/>
          <w:szCs w:val="24"/>
          <w:lang w:val="en-US"/>
        </w:rPr>
        <w:t>Kairos and Chronos.</w:t>
      </w:r>
      <w:proofErr w:type="gramEnd"/>
      <w:r w:rsidRPr="000C28A1">
        <w:rPr>
          <w:rFonts w:ascii="Arial" w:hAnsi="Arial" w:cs="Arial"/>
          <w:sz w:val="24"/>
          <w:szCs w:val="24"/>
          <w:lang w:val="en-US"/>
        </w:rPr>
        <w:t xml:space="preserve"> </w:t>
      </w:r>
    </w:p>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 xml:space="preserve">It may be useful to contrast the work of the “Ministry Team” </w:t>
      </w:r>
      <w:proofErr w:type="gramStart"/>
      <w:r w:rsidRPr="000C28A1">
        <w:rPr>
          <w:rFonts w:ascii="Arial" w:hAnsi="Arial" w:cs="Arial"/>
          <w:sz w:val="24"/>
          <w:szCs w:val="24"/>
          <w:lang w:val="en-US"/>
        </w:rPr>
        <w:t>and  “</w:t>
      </w:r>
      <w:proofErr w:type="gramEnd"/>
      <w:r w:rsidRPr="000C28A1">
        <w:rPr>
          <w:rFonts w:ascii="Arial" w:hAnsi="Arial" w:cs="Arial"/>
          <w:sz w:val="24"/>
          <w:szCs w:val="24"/>
          <w:lang w:val="en-US"/>
        </w:rPr>
        <w:t xml:space="preserve">Personal Counselling” by relating them to two Greek words for time. </w:t>
      </w:r>
      <w:r w:rsidRPr="000C28A1">
        <w:rPr>
          <w:rFonts w:ascii="Arial" w:hAnsi="Arial" w:cs="Arial"/>
          <w:i/>
          <w:iCs/>
          <w:sz w:val="24"/>
          <w:szCs w:val="24"/>
          <w:lang w:val="en-US"/>
        </w:rPr>
        <w:t>Chronos</w:t>
      </w:r>
      <w:r w:rsidRPr="000C28A1">
        <w:rPr>
          <w:rFonts w:ascii="Arial" w:hAnsi="Arial" w:cs="Arial"/>
          <w:sz w:val="24"/>
          <w:szCs w:val="24"/>
          <w:lang w:val="en-US"/>
        </w:rPr>
        <w:t xml:space="preserve"> is the usual word for measurable time: seconds, hours, days, months, years. </w:t>
      </w:r>
      <w:proofErr w:type="gramStart"/>
      <w:r w:rsidRPr="000C28A1">
        <w:rPr>
          <w:rFonts w:ascii="Arial" w:hAnsi="Arial" w:cs="Arial"/>
          <w:sz w:val="24"/>
          <w:szCs w:val="24"/>
          <w:lang w:val="en-US"/>
        </w:rPr>
        <w:t xml:space="preserve">Whereas </w:t>
      </w:r>
      <w:r w:rsidRPr="000C28A1">
        <w:rPr>
          <w:rFonts w:ascii="Arial" w:hAnsi="Arial" w:cs="Arial"/>
          <w:i/>
          <w:iCs/>
          <w:sz w:val="24"/>
          <w:szCs w:val="24"/>
          <w:lang w:val="en-US"/>
        </w:rPr>
        <w:t>Kairos</w:t>
      </w:r>
      <w:r w:rsidRPr="000C28A1">
        <w:rPr>
          <w:rFonts w:ascii="Arial" w:hAnsi="Arial" w:cs="Arial"/>
          <w:sz w:val="24"/>
          <w:szCs w:val="24"/>
          <w:lang w:val="en-US"/>
        </w:rPr>
        <w:t xml:space="preserve"> is a word for now, this moment, critical time.</w:t>
      </w:r>
      <w:proofErr w:type="gramEnd"/>
    </w:p>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The wider aspects of the ministry of the church take place within these two time factors. Some ministry requires immediate attention and because our God is of the here-and-now He acts in the here-and-now: the word that describes this activity is ‘</w:t>
      </w:r>
      <w:r w:rsidRPr="000C28A1">
        <w:rPr>
          <w:rFonts w:ascii="Arial" w:hAnsi="Arial" w:cs="Arial"/>
          <w:i/>
          <w:iCs/>
          <w:sz w:val="24"/>
          <w:szCs w:val="24"/>
          <w:lang w:val="en-US"/>
        </w:rPr>
        <w:t>Kairos</w:t>
      </w:r>
      <w:r w:rsidRPr="000C28A1">
        <w:rPr>
          <w:rFonts w:ascii="Arial" w:hAnsi="Arial" w:cs="Arial"/>
          <w:sz w:val="24"/>
          <w:szCs w:val="24"/>
          <w:lang w:val="en-US"/>
        </w:rPr>
        <w:t>’ - this moment, right now (Figure 1).</w:t>
      </w:r>
    </w:p>
    <w:p w:rsidR="007F1E5C" w:rsidRPr="000C28A1" w:rsidRDefault="008922C5" w:rsidP="007F1E5C">
      <w:pPr>
        <w:pStyle w:val="NoSpacing"/>
        <w:rPr>
          <w:rFonts w:ascii="Arial" w:hAnsi="Arial" w:cs="Arial"/>
          <w:sz w:val="24"/>
          <w:szCs w:val="24"/>
          <w:lang w:val="en-US"/>
        </w:rPr>
      </w:pPr>
      <w:r w:rsidRPr="000C28A1">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1548993" wp14:editId="332EB694">
                <wp:simplePos x="0" y="0"/>
                <wp:positionH relativeFrom="column">
                  <wp:posOffset>-1619250</wp:posOffset>
                </wp:positionH>
                <wp:positionV relativeFrom="paragraph">
                  <wp:posOffset>92710</wp:posOffset>
                </wp:positionV>
                <wp:extent cx="0" cy="914400"/>
                <wp:effectExtent l="95250" t="0" r="57150" b="3810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3pt" to="-127.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" strokeweight="1.06mm">
                <v:stroke endarrow="block" joinstyle="miter"/>
              </v:line>
            </w:pict>
          </mc:Fallback>
        </mc:AlternateContent>
      </w:r>
      <w:r w:rsidRPr="000C28A1">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34AE91E1" wp14:editId="281F3C2E">
                <wp:simplePos x="0" y="0"/>
                <wp:positionH relativeFrom="column">
                  <wp:posOffset>-810260</wp:posOffset>
                </wp:positionH>
                <wp:positionV relativeFrom="paragraph">
                  <wp:posOffset>100330</wp:posOffset>
                </wp:positionV>
                <wp:extent cx="0" cy="914400"/>
                <wp:effectExtent l="95250" t="0" r="57150" b="3810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7.9pt" to="-63.8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" strokeweight="1.06mm">
                <v:stroke endarrow="block" joinstyle="miter"/>
              </v:line>
            </w:pict>
          </mc:Fallback>
        </mc:AlternateContent>
      </w:r>
      <w:r w:rsidRPr="000C28A1">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6BB972E" wp14:editId="05A37E81">
                <wp:simplePos x="0" y="0"/>
                <wp:positionH relativeFrom="column">
                  <wp:posOffset>-2486660</wp:posOffset>
                </wp:positionH>
                <wp:positionV relativeFrom="paragraph">
                  <wp:posOffset>64135</wp:posOffset>
                </wp:positionV>
                <wp:extent cx="0" cy="914400"/>
                <wp:effectExtent l="95250" t="0" r="57150" b="381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5.05pt" to="-195.8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" strokeweight="1.06mm">
                <v:stroke endarrow="block" joinstyle="miter"/>
              </v:line>
            </w:pict>
          </mc:Fallback>
        </mc:AlternateContent>
      </w:r>
      <w:r w:rsidRPr="000C28A1">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4883F1B9" wp14:editId="08DD2405">
                <wp:simplePos x="0" y="0"/>
                <wp:positionH relativeFrom="column">
                  <wp:posOffset>-3409950</wp:posOffset>
                </wp:positionH>
                <wp:positionV relativeFrom="paragraph">
                  <wp:posOffset>64135</wp:posOffset>
                </wp:positionV>
                <wp:extent cx="0" cy="914400"/>
                <wp:effectExtent l="95250" t="0" r="57150" b="381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5.05pt" to="-268.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" strokeweight="1.06mm">
                <v:stroke endarrow="block" joinstyle="miter"/>
              </v:line>
            </w:pict>
          </mc:Fallback>
        </mc:AlternateContent>
      </w:r>
      <w:r w:rsidR="007F1E5C" w:rsidRPr="000C28A1">
        <w:rPr>
          <w:rFonts w:ascii="Arial" w:hAnsi="Arial" w:cs="Arial"/>
          <w:noProof/>
          <w:sz w:val="24"/>
          <w:szCs w:val="24"/>
          <w:lang w:eastAsia="en-GB"/>
        </w:rPr>
        <mc:AlternateContent>
          <mc:Choice Requires="wps">
            <w:drawing>
              <wp:anchor distT="0" distB="0" distL="114935" distR="114935" simplePos="0" relativeHeight="251659264" behindDoc="0" locked="0" layoutInCell="1" allowOverlap="1" wp14:anchorId="1D26887F" wp14:editId="6A4F3B70">
                <wp:simplePos x="0" y="0"/>
                <wp:positionH relativeFrom="column">
                  <wp:posOffset>-1270</wp:posOffset>
                </wp:positionH>
                <wp:positionV relativeFrom="paragraph">
                  <wp:posOffset>-3810</wp:posOffset>
                </wp:positionV>
                <wp:extent cx="3659505" cy="1708785"/>
                <wp:effectExtent l="8255" t="13335" r="889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1708785"/>
                        </a:xfrm>
                        <a:prstGeom prst="rect">
                          <a:avLst/>
                        </a:prstGeom>
                        <a:solidFill>
                          <a:srgbClr val="FFFFFF"/>
                        </a:solidFill>
                        <a:ln w="6350">
                          <a:solidFill>
                            <a:srgbClr val="000000"/>
                          </a:solidFill>
                          <a:miter lim="800000"/>
                          <a:headEnd/>
                          <a:tailEnd/>
                        </a:ln>
                      </wps:spPr>
                      <wps:txbx>
                        <w:txbxContent>
                          <w:p w:rsidR="007F1E5C" w:rsidRDefault="007F1E5C" w:rsidP="007F1E5C">
                            <w:pPr>
                              <w:pStyle w:val="Heading2"/>
                              <w:keepLines w:val="0"/>
                              <w:numPr>
                                <w:ilvl w:val="1"/>
                                <w:numId w:val="1"/>
                              </w:numPr>
                              <w:tabs>
                                <w:tab w:val="left" w:pos="0"/>
                              </w:tabs>
                              <w:suppressAutoHyphens/>
                              <w:spacing w:before="0" w:line="480" w:lineRule="auto"/>
                            </w:pPr>
                            <w:r>
                              <w:t xml:space="preserve"> Advice     Deliverance    Prayer      Anointing</w:t>
                            </w:r>
                          </w:p>
                          <w:p w:rsidR="007F1E5C" w:rsidRDefault="007F1E5C" w:rsidP="007F1E5C">
                            <w:pPr>
                              <w:jc w:val="center"/>
                            </w:pPr>
                          </w:p>
                          <w:p w:rsidR="007F1E5C" w:rsidRDefault="007F1E5C" w:rsidP="007F1E5C">
                            <w:pPr>
                              <w:jc w:val="center"/>
                            </w:pPr>
                          </w:p>
                          <w:p w:rsidR="007F1E5C" w:rsidRDefault="007F1E5C" w:rsidP="007F1E5C">
                            <w:pPr>
                              <w:jc w:val="center"/>
                            </w:pPr>
                          </w:p>
                          <w:p w:rsidR="007F1E5C" w:rsidRDefault="007F1E5C" w:rsidP="007F1E5C">
                            <w:pPr>
                              <w:jc w:val="center"/>
                            </w:pPr>
                            <w:r>
                              <w:t>Fig 1 (Kairos)</w:t>
                            </w:r>
                          </w:p>
                          <w:p w:rsidR="007F1E5C" w:rsidRDefault="007F1E5C" w:rsidP="007F1E5C">
                            <w:pPr>
                              <w:jc w:val="center"/>
                            </w:pPr>
                          </w:p>
                          <w:p w:rsidR="007F1E5C" w:rsidRDefault="007F1E5C" w:rsidP="007F1E5C">
                            <w:pPr>
                              <w:jc w:val="center"/>
                            </w:pPr>
                          </w:p>
                          <w:p w:rsidR="007F1E5C" w:rsidRDefault="007F1E5C" w:rsidP="007F1E5C">
                            <w:pPr>
                              <w:jc w:val="center"/>
                              <w:rPr>
                                <w:b/>
                                <w:bCs/>
                              </w:rPr>
                            </w:pPr>
                            <w:r>
                              <w:rPr>
                                <w:b/>
                                <w:bCs/>
                              </w:rPr>
                              <w:t xml:space="preserve">Figure 2: </w:t>
                            </w:r>
                            <w:r>
                              <w:rPr>
                                <w:b/>
                                <w:bCs/>
                                <w:i/>
                                <w:iCs/>
                              </w:rPr>
                              <w:t xml:space="preserve">Kairos </w:t>
                            </w:r>
                            <w:r>
                              <w:rPr>
                                <w:b/>
                                <w:bCs/>
                              </w:rPr>
                              <w:t>Ministry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3pt;width:288.15pt;height:134.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" strokeweight=".5pt">
                <v:textbox inset="7.45pt,3.85pt,7.45pt,3.85pt">
                  <w:txbxContent>
                    <w:p w:rsidR="007F1E5C" w:rsidRDefault="007F1E5C" w:rsidP="007F1E5C">
                      <w:pPr>
                        <w:pStyle w:val="Heading2"/>
                        <w:keepLines w:val="0"/>
                        <w:numPr>
                          <w:ilvl w:val="1"/>
                          <w:numId w:val="1"/>
                        </w:numPr>
                        <w:tabs>
                          <w:tab w:val="left" w:pos="0"/>
                        </w:tabs>
                        <w:suppressAutoHyphens/>
                        <w:spacing w:before="0" w:line="480" w:lineRule="auto"/>
                      </w:pPr>
                      <w:r>
                        <w:t xml:space="preserve"> Advice     Deliverance    Prayer      Anointing</w:t>
                      </w:r>
                    </w:p>
                    <w:p w:rsidR="007F1E5C" w:rsidRDefault="007F1E5C" w:rsidP="007F1E5C">
                      <w:pPr>
                        <w:jc w:val="center"/>
                      </w:pPr>
                    </w:p>
                    <w:p w:rsidR="007F1E5C" w:rsidRDefault="007F1E5C" w:rsidP="007F1E5C">
                      <w:pPr>
                        <w:jc w:val="center"/>
                      </w:pPr>
                    </w:p>
                    <w:p w:rsidR="007F1E5C" w:rsidRDefault="007F1E5C" w:rsidP="007F1E5C">
                      <w:pPr>
                        <w:jc w:val="center"/>
                      </w:pPr>
                    </w:p>
                    <w:p w:rsidR="007F1E5C" w:rsidRDefault="007F1E5C" w:rsidP="007F1E5C">
                      <w:pPr>
                        <w:jc w:val="center"/>
                      </w:pPr>
                      <w:r>
                        <w:t>Fig 1 (Kairos)</w:t>
                      </w:r>
                    </w:p>
                    <w:p w:rsidR="007F1E5C" w:rsidRDefault="007F1E5C" w:rsidP="007F1E5C">
                      <w:pPr>
                        <w:jc w:val="center"/>
                      </w:pPr>
                    </w:p>
                    <w:p w:rsidR="007F1E5C" w:rsidRDefault="007F1E5C" w:rsidP="007F1E5C">
                      <w:pPr>
                        <w:jc w:val="center"/>
                      </w:pPr>
                    </w:p>
                    <w:p w:rsidR="007F1E5C" w:rsidRDefault="007F1E5C" w:rsidP="007F1E5C">
                      <w:pPr>
                        <w:jc w:val="center"/>
                        <w:rPr>
                          <w:b/>
                          <w:bCs/>
                        </w:rPr>
                      </w:pPr>
                      <w:r>
                        <w:rPr>
                          <w:b/>
                          <w:bCs/>
                        </w:rPr>
                        <w:t xml:space="preserve">Figure 2: </w:t>
                      </w:r>
                      <w:r>
                        <w:rPr>
                          <w:b/>
                          <w:bCs/>
                          <w:i/>
                          <w:iCs/>
                        </w:rPr>
                        <w:t xml:space="preserve">Kairos </w:t>
                      </w:r>
                      <w:r>
                        <w:rPr>
                          <w:b/>
                          <w:bCs/>
                        </w:rPr>
                        <w:t>Ministry</w:t>
                      </w:r>
                    </w:p>
                  </w:txbxContent>
                </v:textbox>
                <w10:wrap type="square"/>
              </v:shape>
            </w:pict>
          </mc:Fallback>
        </mc:AlternateContent>
      </w:r>
      <w:r w:rsidR="007F1E5C" w:rsidRPr="000C28A1">
        <w:rPr>
          <w:rFonts w:ascii="Arial" w:hAnsi="Arial" w:cs="Arial"/>
          <w:sz w:val="24"/>
          <w:szCs w:val="24"/>
          <w:lang w:val="en-US"/>
        </w:rPr>
        <w:t xml:space="preserve">I would suggest, then, that ‘Ministry Team’ work, i.e. deliverance, prayer counselling, inner healing, anointing, etc., is linked with </w:t>
      </w:r>
      <w:r w:rsidR="007F1E5C" w:rsidRPr="000C28A1">
        <w:rPr>
          <w:rFonts w:ascii="Arial" w:hAnsi="Arial" w:cs="Arial"/>
          <w:i/>
          <w:iCs/>
          <w:sz w:val="24"/>
          <w:szCs w:val="24"/>
          <w:lang w:val="en-US"/>
        </w:rPr>
        <w:t>Kairos</w:t>
      </w:r>
      <w:r w:rsidR="007F1E5C" w:rsidRPr="000C28A1">
        <w:rPr>
          <w:rFonts w:ascii="Arial" w:hAnsi="Arial" w:cs="Arial"/>
          <w:sz w:val="24"/>
          <w:szCs w:val="24"/>
          <w:lang w:val="en-US"/>
        </w:rPr>
        <w:t xml:space="preserve"> - being confronted by God and confronting God in the here and now. ‘Personal Counselling’ on the other hand more easily relates to </w:t>
      </w:r>
      <w:r w:rsidR="007F1E5C" w:rsidRPr="000C28A1">
        <w:rPr>
          <w:rFonts w:ascii="Arial" w:hAnsi="Arial" w:cs="Arial"/>
          <w:i/>
          <w:iCs/>
          <w:sz w:val="24"/>
          <w:szCs w:val="24"/>
          <w:lang w:val="en-US"/>
        </w:rPr>
        <w:t>Chronos</w:t>
      </w:r>
      <w:r w:rsidR="007F1E5C" w:rsidRPr="000C28A1">
        <w:rPr>
          <w:rFonts w:ascii="Arial" w:hAnsi="Arial" w:cs="Arial"/>
          <w:sz w:val="24"/>
          <w:szCs w:val="24"/>
          <w:lang w:val="en-US"/>
        </w:rPr>
        <w:t xml:space="preserve">, even though within the counselling process there may be </w:t>
      </w:r>
      <w:r w:rsidR="007F1E5C" w:rsidRPr="000C28A1">
        <w:rPr>
          <w:rFonts w:ascii="Arial" w:hAnsi="Arial" w:cs="Arial"/>
          <w:i/>
          <w:iCs/>
          <w:sz w:val="24"/>
          <w:szCs w:val="24"/>
          <w:lang w:val="en-US"/>
        </w:rPr>
        <w:t>Kairos</w:t>
      </w:r>
      <w:r w:rsidR="007F1E5C" w:rsidRPr="000C28A1">
        <w:rPr>
          <w:rFonts w:ascii="Arial" w:hAnsi="Arial" w:cs="Arial"/>
          <w:sz w:val="24"/>
          <w:szCs w:val="24"/>
          <w:lang w:val="en-US"/>
        </w:rPr>
        <w:t xml:space="preserve"> moments that bring their own blessing. This is one of the factors that is unique to Christian Counselling, a time when God takes away the hurt and pain and brings His peace.</w:t>
      </w:r>
    </w:p>
    <w:p w:rsidR="007F1E5C" w:rsidRPr="000C28A1" w:rsidRDefault="007F1E5C" w:rsidP="007F1E5C">
      <w:pPr>
        <w:pStyle w:val="NoSpacing"/>
        <w:rPr>
          <w:rFonts w:ascii="Arial" w:hAnsi="Arial" w:cs="Arial"/>
          <w:sz w:val="24"/>
          <w:szCs w:val="24"/>
          <w:lang w:val="en-US"/>
        </w:rPr>
      </w:pPr>
      <w:r w:rsidRPr="000C28A1">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7CA82694" wp14:editId="59DCF55F">
                <wp:simplePos x="0" y="0"/>
                <wp:positionH relativeFrom="column">
                  <wp:posOffset>1790700</wp:posOffset>
                </wp:positionH>
                <wp:positionV relativeFrom="paragraph">
                  <wp:posOffset>2212975</wp:posOffset>
                </wp:positionV>
                <wp:extent cx="371475" cy="286385"/>
                <wp:effectExtent l="0" t="19050" r="104775" b="5651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86385"/>
                        </a:xfrm>
                        <a:prstGeom prst="curvedConnector3">
                          <a:avLst>
                            <a:gd name="adj1" fmla="val 90940"/>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1" o:spid="_x0000_s1026" type="#_x0000_t38" style="position:absolute;margin-left:141pt;margin-top:174.25pt;width:29.25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" adj="19643" strokeweight="4.5pt">
                <v:stroke endarrow="block"/>
              </v:shape>
            </w:pict>
          </mc:Fallback>
        </mc:AlternateContent>
      </w:r>
      <w:r w:rsidRPr="000C28A1">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0CBE363A" wp14:editId="7832F415">
                <wp:simplePos x="0" y="0"/>
                <wp:positionH relativeFrom="column">
                  <wp:posOffset>2809875</wp:posOffset>
                </wp:positionH>
                <wp:positionV relativeFrom="paragraph">
                  <wp:posOffset>2212975</wp:posOffset>
                </wp:positionV>
                <wp:extent cx="371475" cy="286385"/>
                <wp:effectExtent l="28575" t="28575" r="38100" b="13271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86385"/>
                        </a:xfrm>
                        <a:prstGeom prst="curvedConnector3">
                          <a:avLst>
                            <a:gd name="adj1" fmla="val 90940"/>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8" style="position:absolute;margin-left:221.25pt;margin-top:174.25pt;width:29.25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" adj="19643" strokeweight="4.5pt">
                <v:stroke endarrow="block"/>
              </v:shape>
            </w:pict>
          </mc:Fallback>
        </mc:AlternateContent>
      </w:r>
      <w:r w:rsidRPr="000C28A1">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55CABF7D" wp14:editId="5E2113F9">
                <wp:simplePos x="0" y="0"/>
                <wp:positionH relativeFrom="column">
                  <wp:posOffset>123825</wp:posOffset>
                </wp:positionH>
                <wp:positionV relativeFrom="paragraph">
                  <wp:posOffset>2212975</wp:posOffset>
                </wp:positionV>
                <wp:extent cx="2686050" cy="0"/>
                <wp:effectExtent l="28575" t="28575" r="28575"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75pt;margin-top:174.25pt;width:21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" strokeweight="4.5pt"/>
            </w:pict>
          </mc:Fallback>
        </mc:AlternateContent>
      </w:r>
      <w:r w:rsidRPr="000C28A1">
        <w:rPr>
          <w:rFonts w:ascii="Arial" w:hAnsi="Arial" w:cs="Arial"/>
          <w:noProof/>
          <w:sz w:val="24"/>
          <w:szCs w:val="24"/>
          <w:lang w:eastAsia="en-GB"/>
        </w:rPr>
        <mc:AlternateContent>
          <mc:Choice Requires="wps">
            <w:drawing>
              <wp:anchor distT="0" distB="0" distL="114935" distR="114935" simplePos="0" relativeHeight="251664384" behindDoc="0" locked="0" layoutInCell="1" allowOverlap="1" wp14:anchorId="36081112" wp14:editId="6E83C2AB">
                <wp:simplePos x="0" y="0"/>
                <wp:positionH relativeFrom="column">
                  <wp:posOffset>-48895</wp:posOffset>
                </wp:positionH>
                <wp:positionV relativeFrom="paragraph">
                  <wp:posOffset>1466215</wp:posOffset>
                </wp:positionV>
                <wp:extent cx="3659505" cy="1708785"/>
                <wp:effectExtent l="8255" t="5715" r="8890" b="952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1708785"/>
                        </a:xfrm>
                        <a:prstGeom prst="rect">
                          <a:avLst/>
                        </a:prstGeom>
                        <a:solidFill>
                          <a:srgbClr val="FFFFFF"/>
                        </a:solidFill>
                        <a:ln w="6350">
                          <a:solidFill>
                            <a:srgbClr val="000000"/>
                          </a:solidFill>
                          <a:miter lim="800000"/>
                          <a:headEnd/>
                          <a:tailEnd/>
                        </a:ln>
                      </wps:spPr>
                      <wps:txbx>
                        <w:txbxContent>
                          <w:p w:rsidR="007F1E5C" w:rsidRDefault="007F1E5C" w:rsidP="007F1E5C">
                            <w:pPr>
                              <w:pStyle w:val="Heading2"/>
                              <w:keepLines w:val="0"/>
                              <w:numPr>
                                <w:ilvl w:val="5"/>
                                <w:numId w:val="1"/>
                              </w:numPr>
                              <w:tabs>
                                <w:tab w:val="left" w:pos="0"/>
                              </w:tabs>
                              <w:suppressAutoHyphens/>
                              <w:spacing w:before="0" w:line="480" w:lineRule="auto"/>
                            </w:pPr>
                            <w:r>
                              <w:t xml:space="preserve">      Days</w:t>
                            </w:r>
                            <w:r>
                              <w:tab/>
                            </w:r>
                            <w:r>
                              <w:tab/>
                              <w:t>Months</w:t>
                            </w:r>
                            <w:r>
                              <w:tab/>
                            </w:r>
                            <w:r>
                              <w:tab/>
                              <w:t>Years</w:t>
                            </w:r>
                          </w:p>
                          <w:p w:rsidR="007F1E5C" w:rsidRDefault="007F1E5C" w:rsidP="007F1E5C">
                            <w:pPr>
                              <w:jc w:val="center"/>
                            </w:pPr>
                          </w:p>
                          <w:p w:rsidR="007F1E5C" w:rsidRDefault="007F1E5C" w:rsidP="007F1E5C">
                            <w:pPr>
                              <w:jc w:val="center"/>
                            </w:pPr>
                          </w:p>
                          <w:p w:rsidR="007F1E5C" w:rsidRDefault="007F1E5C" w:rsidP="007F1E5C">
                            <w:pPr>
                              <w:jc w:val="center"/>
                            </w:pPr>
                          </w:p>
                          <w:p w:rsidR="007F1E5C" w:rsidRDefault="007F1E5C" w:rsidP="007F1E5C">
                            <w:pPr>
                              <w:jc w:val="center"/>
                            </w:pPr>
                            <w:r>
                              <w:t>Fig 2 (Chronos)</w:t>
                            </w:r>
                          </w:p>
                          <w:p w:rsidR="007F1E5C" w:rsidRDefault="007F1E5C" w:rsidP="007F1E5C">
                            <w:pPr>
                              <w:jc w:val="center"/>
                            </w:pPr>
                          </w:p>
                          <w:p w:rsidR="007F1E5C" w:rsidRDefault="007F1E5C" w:rsidP="007F1E5C">
                            <w:pPr>
                              <w:jc w:val="center"/>
                            </w:pPr>
                          </w:p>
                          <w:p w:rsidR="007F1E5C" w:rsidRDefault="007F1E5C" w:rsidP="007F1E5C">
                            <w:pPr>
                              <w:jc w:val="center"/>
                              <w:rPr>
                                <w:b/>
                                <w:bCs/>
                              </w:rPr>
                            </w:pPr>
                            <w:r>
                              <w:rPr>
                                <w:b/>
                                <w:bCs/>
                              </w:rPr>
                              <w:t xml:space="preserve">Figure 2: </w:t>
                            </w:r>
                            <w:r>
                              <w:rPr>
                                <w:b/>
                                <w:bCs/>
                                <w:i/>
                                <w:iCs/>
                              </w:rPr>
                              <w:t xml:space="preserve">Kairos </w:t>
                            </w:r>
                            <w:r>
                              <w:rPr>
                                <w:b/>
                                <w:bCs/>
                              </w:rPr>
                              <w:t>Ministry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85pt;margin-top:115.45pt;width:288.15pt;height:134.5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" strokeweight=".5pt">
                <v:textbox inset="7.45pt,3.85pt,7.45pt,3.85pt">
                  <w:txbxContent>
                    <w:p w:rsidR="007F1E5C" w:rsidRDefault="007F1E5C" w:rsidP="007F1E5C">
                      <w:pPr>
                        <w:pStyle w:val="Heading2"/>
                        <w:keepLines w:val="0"/>
                        <w:numPr>
                          <w:ilvl w:val="5"/>
                          <w:numId w:val="1"/>
                        </w:numPr>
                        <w:tabs>
                          <w:tab w:val="left" w:pos="0"/>
                        </w:tabs>
                        <w:suppressAutoHyphens/>
                        <w:spacing w:before="0" w:line="480" w:lineRule="auto"/>
                      </w:pPr>
                      <w:r>
                        <w:t xml:space="preserve">      Days</w:t>
                      </w:r>
                      <w:r>
                        <w:tab/>
                      </w:r>
                      <w:r>
                        <w:tab/>
                        <w:t>Months</w:t>
                      </w:r>
                      <w:r>
                        <w:tab/>
                      </w:r>
                      <w:r>
                        <w:tab/>
                        <w:t>Years</w:t>
                      </w:r>
                    </w:p>
                    <w:p w:rsidR="007F1E5C" w:rsidRDefault="007F1E5C" w:rsidP="007F1E5C">
                      <w:pPr>
                        <w:jc w:val="center"/>
                      </w:pPr>
                    </w:p>
                    <w:p w:rsidR="007F1E5C" w:rsidRDefault="007F1E5C" w:rsidP="007F1E5C">
                      <w:pPr>
                        <w:jc w:val="center"/>
                      </w:pPr>
                    </w:p>
                    <w:p w:rsidR="007F1E5C" w:rsidRDefault="007F1E5C" w:rsidP="007F1E5C">
                      <w:pPr>
                        <w:jc w:val="center"/>
                      </w:pPr>
                    </w:p>
                    <w:p w:rsidR="007F1E5C" w:rsidRDefault="007F1E5C" w:rsidP="007F1E5C">
                      <w:pPr>
                        <w:jc w:val="center"/>
                      </w:pPr>
                      <w:r>
                        <w:t>Fig 2 (Chronos)</w:t>
                      </w:r>
                    </w:p>
                    <w:p w:rsidR="007F1E5C" w:rsidRDefault="007F1E5C" w:rsidP="007F1E5C">
                      <w:pPr>
                        <w:jc w:val="center"/>
                      </w:pPr>
                    </w:p>
                    <w:p w:rsidR="007F1E5C" w:rsidRDefault="007F1E5C" w:rsidP="007F1E5C">
                      <w:pPr>
                        <w:jc w:val="center"/>
                      </w:pPr>
                    </w:p>
                    <w:p w:rsidR="007F1E5C" w:rsidRDefault="007F1E5C" w:rsidP="007F1E5C">
                      <w:pPr>
                        <w:jc w:val="center"/>
                        <w:rPr>
                          <w:b/>
                          <w:bCs/>
                        </w:rPr>
                      </w:pPr>
                      <w:r>
                        <w:rPr>
                          <w:b/>
                          <w:bCs/>
                        </w:rPr>
                        <w:t xml:space="preserve">Figure 2: </w:t>
                      </w:r>
                      <w:r>
                        <w:rPr>
                          <w:b/>
                          <w:bCs/>
                          <w:i/>
                          <w:iCs/>
                        </w:rPr>
                        <w:t xml:space="preserve">Kairos </w:t>
                      </w:r>
                      <w:r>
                        <w:rPr>
                          <w:b/>
                          <w:bCs/>
                        </w:rPr>
                        <w:t>Ministry</w:t>
                      </w:r>
                    </w:p>
                  </w:txbxContent>
                </v:textbox>
                <w10:wrap type="square"/>
              </v:shape>
            </w:pict>
          </mc:Fallback>
        </mc:AlternateContent>
      </w:r>
      <w:r w:rsidRPr="000C28A1">
        <w:rPr>
          <w:rFonts w:ascii="Arial" w:hAnsi="Arial" w:cs="Arial"/>
          <w:sz w:val="24"/>
          <w:szCs w:val="24"/>
          <w:lang w:val="en-US"/>
        </w:rPr>
        <w:t xml:space="preserve">God can, of course, sometimes bring instantaneous physical, psychological, or spiritual healing to a person. In such instances the </w:t>
      </w:r>
      <w:r w:rsidRPr="000C28A1">
        <w:rPr>
          <w:rFonts w:ascii="Arial" w:hAnsi="Arial" w:cs="Arial"/>
          <w:i/>
          <w:iCs/>
          <w:sz w:val="24"/>
          <w:szCs w:val="24"/>
          <w:lang w:val="en-US"/>
        </w:rPr>
        <w:t xml:space="preserve">Kairos </w:t>
      </w:r>
      <w:r w:rsidRPr="000C28A1">
        <w:rPr>
          <w:rFonts w:ascii="Arial" w:hAnsi="Arial" w:cs="Arial"/>
          <w:sz w:val="24"/>
          <w:szCs w:val="24"/>
          <w:lang w:val="en-US"/>
        </w:rPr>
        <w:t>moment can solve the healing issue. But it would be dangerous to assume that this is the norm, or that a “failure” for it to happen is as a result of sin or unbelief. If the Lord, in His sovereignty, chooses not to heal through a “Ministry Team” kind of ministry, it is neither because God’s power is limited nor because the person needs to work up more faith. The “quick fix” of Job’s comforters to solve his medical problems and psychological/spiritual anguish was inappropriate, and we have no reason to suppose that a contemporary “Ministry Team” approach would in that instance have been more effective. God sometimes intends us to move through processes, come to terms with experiences, and grow in relationship with Him as we do so. Job’s final increased awareness of, and deeper relationship ship with his God were not achieved by an instantaneous solution.</w:t>
      </w:r>
    </w:p>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 xml:space="preserve"> </w:t>
      </w:r>
    </w:p>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 xml:space="preserve">Most Christian groups today accept that God can sometimes heal instantaneously (sometimes in “Ministry Team” situations). Few would, however, denigrate the work of the medical profession, or deny the need for training and understanding of biological processes not directly described in Scripture. Christian doctors will involve God in all their work, but spirituality is not an alternative to medical understanding in the healing process. Philippi personal counselling seeks to understand and work in a similar way with psychological processes – seeking healing over </w:t>
      </w:r>
      <w:r w:rsidRPr="000C28A1">
        <w:rPr>
          <w:rFonts w:ascii="Arial" w:hAnsi="Arial" w:cs="Arial"/>
          <w:i/>
          <w:iCs/>
          <w:sz w:val="24"/>
          <w:szCs w:val="24"/>
          <w:lang w:val="en-US"/>
        </w:rPr>
        <w:t>chronos</w:t>
      </w:r>
      <w:r w:rsidRPr="000C28A1">
        <w:rPr>
          <w:rFonts w:ascii="Arial" w:hAnsi="Arial" w:cs="Arial"/>
          <w:sz w:val="24"/>
          <w:szCs w:val="24"/>
          <w:lang w:val="en-US"/>
        </w:rPr>
        <w:t xml:space="preserve"> time. Sometimes, of course, “Ministry Team”</w:t>
      </w:r>
      <w:r w:rsidRPr="000C28A1">
        <w:rPr>
          <w:rFonts w:ascii="Arial" w:hAnsi="Arial" w:cs="Arial"/>
          <w:i/>
          <w:iCs/>
          <w:sz w:val="24"/>
          <w:szCs w:val="24"/>
          <w:lang w:val="en-US"/>
        </w:rPr>
        <w:t xml:space="preserve"> </w:t>
      </w:r>
      <w:proofErr w:type="spellStart"/>
      <w:r w:rsidRPr="000C28A1">
        <w:rPr>
          <w:rFonts w:ascii="Arial" w:hAnsi="Arial" w:cs="Arial"/>
          <w:i/>
          <w:iCs/>
          <w:sz w:val="24"/>
          <w:szCs w:val="24"/>
          <w:lang w:val="en-US"/>
        </w:rPr>
        <w:t>kairos</w:t>
      </w:r>
      <w:proofErr w:type="spellEnd"/>
      <w:r w:rsidRPr="000C28A1">
        <w:rPr>
          <w:rFonts w:ascii="Arial" w:hAnsi="Arial" w:cs="Arial"/>
          <w:i/>
          <w:iCs/>
          <w:sz w:val="24"/>
          <w:szCs w:val="24"/>
          <w:lang w:val="en-US"/>
        </w:rPr>
        <w:t xml:space="preserve"> </w:t>
      </w:r>
      <w:r w:rsidRPr="000C28A1">
        <w:rPr>
          <w:rFonts w:ascii="Arial" w:hAnsi="Arial" w:cs="Arial"/>
          <w:sz w:val="24"/>
          <w:szCs w:val="24"/>
          <w:lang w:val="en-US"/>
        </w:rPr>
        <w:t xml:space="preserve">work and medical or counselling </w:t>
      </w:r>
      <w:r w:rsidRPr="000C28A1">
        <w:rPr>
          <w:rFonts w:ascii="Arial" w:hAnsi="Arial" w:cs="Arial"/>
          <w:i/>
          <w:iCs/>
          <w:sz w:val="24"/>
          <w:szCs w:val="24"/>
          <w:lang w:val="en-US"/>
        </w:rPr>
        <w:t>chronos</w:t>
      </w:r>
      <w:r w:rsidRPr="000C28A1">
        <w:rPr>
          <w:rFonts w:ascii="Arial" w:hAnsi="Arial" w:cs="Arial"/>
          <w:sz w:val="24"/>
          <w:szCs w:val="24"/>
          <w:lang w:val="en-US"/>
        </w:rPr>
        <w:t xml:space="preserve"> time process work can work together to being healing. But the difference of </w:t>
      </w:r>
      <w:r w:rsidRPr="000C28A1">
        <w:rPr>
          <w:rFonts w:ascii="Arial" w:hAnsi="Arial" w:cs="Arial"/>
          <w:i/>
          <w:iCs/>
          <w:sz w:val="24"/>
          <w:szCs w:val="24"/>
          <w:lang w:val="en-US"/>
        </w:rPr>
        <w:t>chronos</w:t>
      </w:r>
      <w:r w:rsidRPr="000C28A1">
        <w:rPr>
          <w:rFonts w:ascii="Arial" w:hAnsi="Arial" w:cs="Arial"/>
          <w:sz w:val="24"/>
          <w:szCs w:val="24"/>
          <w:lang w:val="en-US"/>
        </w:rPr>
        <w:t xml:space="preserve"> based healing needs to be recognised.</w:t>
      </w:r>
    </w:p>
    <w:p w:rsidR="007F1E5C" w:rsidRPr="000C28A1" w:rsidRDefault="007F1E5C" w:rsidP="007F1E5C">
      <w:pPr>
        <w:pStyle w:val="NoSpacing"/>
        <w:rPr>
          <w:rFonts w:ascii="Arial" w:hAnsi="Arial" w:cs="Arial"/>
          <w:sz w:val="24"/>
          <w:szCs w:val="24"/>
          <w:lang w:val="en-US"/>
        </w:rPr>
      </w:pPr>
    </w:p>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This does not mean that such work less powerful, Biblical or effective in practice, it means simply that it approaches healing from a different perspective. One characteristic of the Spiritual gift of love that we can be sure of is that it is patient.</w:t>
      </w:r>
      <w:r w:rsidRPr="000C28A1">
        <w:rPr>
          <w:rFonts w:ascii="Arial" w:hAnsi="Arial" w:cs="Arial"/>
          <w:sz w:val="24"/>
          <w:szCs w:val="24"/>
          <w:vertAlign w:val="superscript"/>
          <w:lang w:val="en-US"/>
        </w:rPr>
        <w:footnoteReference w:id="1"/>
      </w:r>
      <w:r w:rsidRPr="000C28A1">
        <w:rPr>
          <w:rFonts w:ascii="Arial" w:hAnsi="Arial" w:cs="Arial"/>
          <w:sz w:val="24"/>
          <w:szCs w:val="24"/>
          <w:lang w:val="en-US"/>
        </w:rPr>
        <w:t xml:space="preserve"> One of the truths we know of God’s character is </w:t>
      </w:r>
      <w:r w:rsidRPr="000C28A1">
        <w:rPr>
          <w:rFonts w:ascii="Arial" w:hAnsi="Arial" w:cs="Arial"/>
          <w:sz w:val="24"/>
          <w:szCs w:val="24"/>
          <w:lang w:val="en-US"/>
        </w:rPr>
        <w:lastRenderedPageBreak/>
        <w:t>that He is patient, compassionate and abounding in love.</w:t>
      </w:r>
      <w:r w:rsidRPr="000C28A1">
        <w:rPr>
          <w:rFonts w:ascii="Arial" w:hAnsi="Arial" w:cs="Arial"/>
          <w:sz w:val="24"/>
          <w:szCs w:val="24"/>
          <w:vertAlign w:val="superscript"/>
          <w:lang w:val="en-US"/>
        </w:rPr>
        <w:footnoteReference w:id="2"/>
      </w:r>
      <w:r w:rsidRPr="000C28A1">
        <w:rPr>
          <w:rFonts w:ascii="Arial" w:hAnsi="Arial" w:cs="Arial"/>
          <w:sz w:val="24"/>
          <w:szCs w:val="24"/>
          <w:lang w:val="en-US"/>
        </w:rPr>
        <w:t>. He is also an ever-present ‘active’ listener in that He is always there. He does listen with seemingly endless patience as we bring before Him, time and time again, that one sin, that one area of pain that remains unresolved, that one moral compromise from which we have found no release, the pain that keeps consuming our body and will not go away, the weight of grieving that is like an open wound in our heart. God is prepared to listen and listen until we are able to release the source of the pain to Him and experience His peace. In the epistle of James, God encourages us too to be “ready listeners”.</w:t>
      </w:r>
      <w:r w:rsidRPr="000C28A1">
        <w:rPr>
          <w:rFonts w:ascii="Arial" w:hAnsi="Arial" w:cs="Arial"/>
          <w:sz w:val="24"/>
          <w:szCs w:val="24"/>
          <w:vertAlign w:val="superscript"/>
          <w:lang w:val="en-US"/>
        </w:rPr>
        <w:footnoteReference w:id="3"/>
      </w:r>
    </w:p>
    <w:p w:rsidR="007F1E5C" w:rsidRPr="000C28A1" w:rsidRDefault="007F1E5C" w:rsidP="007F1E5C">
      <w:pPr>
        <w:pStyle w:val="NoSpacing"/>
        <w:rPr>
          <w:rFonts w:ascii="Arial" w:hAnsi="Arial" w:cs="Arial"/>
          <w:sz w:val="24"/>
          <w:szCs w:val="24"/>
          <w:lang w:val="en-US"/>
        </w:rPr>
      </w:pPr>
    </w:p>
    <w:p w:rsidR="007F1E5C" w:rsidRPr="000C28A1" w:rsidRDefault="007F1E5C" w:rsidP="007F1E5C">
      <w:pPr>
        <w:pStyle w:val="NoSpacing"/>
        <w:rPr>
          <w:rFonts w:ascii="Arial" w:hAnsi="Arial" w:cs="Arial"/>
          <w:sz w:val="24"/>
          <w:szCs w:val="24"/>
          <w:lang w:val="en-US"/>
        </w:rPr>
      </w:pPr>
      <w:r w:rsidRPr="000C28A1">
        <w:rPr>
          <w:rFonts w:ascii="Arial" w:hAnsi="Arial" w:cs="Arial"/>
          <w:sz w:val="24"/>
          <w:szCs w:val="24"/>
          <w:lang w:val="en-US"/>
        </w:rPr>
        <w:t>So for some people God’s sovereign way to wholeness may be through appropriate ‘</w:t>
      </w:r>
      <w:r w:rsidRPr="000C28A1">
        <w:rPr>
          <w:rFonts w:ascii="Arial" w:hAnsi="Arial" w:cs="Arial"/>
          <w:i/>
          <w:iCs/>
          <w:sz w:val="24"/>
          <w:szCs w:val="24"/>
          <w:lang w:val="en-US"/>
        </w:rPr>
        <w:t>Kairos</w:t>
      </w:r>
      <w:r w:rsidRPr="000C28A1">
        <w:rPr>
          <w:rFonts w:ascii="Arial" w:hAnsi="Arial" w:cs="Arial"/>
          <w:sz w:val="24"/>
          <w:szCs w:val="24"/>
          <w:lang w:val="en-US"/>
        </w:rPr>
        <w:t xml:space="preserve"> ministry’, but for others it may be through ‘</w:t>
      </w:r>
      <w:r w:rsidRPr="000C28A1">
        <w:rPr>
          <w:rFonts w:ascii="Arial" w:hAnsi="Arial" w:cs="Arial"/>
          <w:i/>
          <w:iCs/>
          <w:sz w:val="24"/>
          <w:szCs w:val="24"/>
          <w:lang w:val="en-US"/>
        </w:rPr>
        <w:t>Chronos</w:t>
      </w:r>
      <w:r w:rsidRPr="000C28A1">
        <w:rPr>
          <w:rFonts w:ascii="Arial" w:hAnsi="Arial" w:cs="Arial"/>
          <w:sz w:val="24"/>
          <w:szCs w:val="24"/>
          <w:lang w:val="en-US"/>
        </w:rPr>
        <w:t xml:space="preserve"> counselling’. To illustrate the distinction, the table above suggests similarities (</w:t>
      </w:r>
      <w:proofErr w:type="spellStart"/>
      <w:r w:rsidRPr="000C28A1">
        <w:rPr>
          <w:rFonts w:ascii="Arial" w:hAnsi="Arial" w:cs="Arial"/>
          <w:sz w:val="24"/>
          <w:szCs w:val="24"/>
          <w:lang w:val="en-US"/>
        </w:rPr>
        <w:t>italicised</w:t>
      </w:r>
      <w:proofErr w:type="spellEnd"/>
      <w:r w:rsidRPr="000C28A1">
        <w:rPr>
          <w:rFonts w:ascii="Arial" w:hAnsi="Arial" w:cs="Arial"/>
          <w:sz w:val="24"/>
          <w:szCs w:val="24"/>
          <w:lang w:val="en-US"/>
        </w:rPr>
        <w:t xml:space="preserve">) and differences that may occur between “Philippi Counselling” and the practice of the “Ministry Team” work. It should, of course, be noted that those involved in “Ministry Team” work may vary </w:t>
      </w:r>
      <w:proofErr w:type="spellStart"/>
      <w:r w:rsidRPr="000C28A1">
        <w:rPr>
          <w:rFonts w:ascii="Arial" w:hAnsi="Arial" w:cs="Arial"/>
          <w:sz w:val="24"/>
          <w:szCs w:val="24"/>
          <w:lang w:val="en-US"/>
        </w:rPr>
        <w:t>eg</w:t>
      </w:r>
      <w:proofErr w:type="spellEnd"/>
      <w:r w:rsidRPr="000C28A1">
        <w:rPr>
          <w:rFonts w:ascii="Arial" w:hAnsi="Arial" w:cs="Arial"/>
          <w:sz w:val="24"/>
          <w:szCs w:val="24"/>
          <w:lang w:val="en-US"/>
        </w:rPr>
        <w:t xml:space="preserve"> in the degree of directiveness involved, and that these contrasts will not apply in every instance.</w:t>
      </w:r>
    </w:p>
    <w:p w:rsidR="001E4A31" w:rsidRPr="000C28A1" w:rsidRDefault="001E4A31" w:rsidP="001E4A31">
      <w:pPr>
        <w:pStyle w:val="NoSpacing"/>
        <w:rPr>
          <w:rFonts w:ascii="Arial" w:hAnsi="Arial" w:cs="Arial"/>
          <w:sz w:val="24"/>
          <w:szCs w:val="24"/>
        </w:rPr>
      </w:pPr>
    </w:p>
    <w:p w:rsidR="001E4A31" w:rsidRPr="000C28A1" w:rsidRDefault="001E4A31" w:rsidP="001E4A31">
      <w:pPr>
        <w:pStyle w:val="NoSpacing"/>
        <w:rPr>
          <w:rFonts w:ascii="Arial" w:hAnsi="Arial" w:cs="Arial"/>
          <w:sz w:val="24"/>
          <w:szCs w:val="24"/>
        </w:rPr>
      </w:pPr>
      <w:r w:rsidRPr="000C28A1">
        <w:rPr>
          <w:rFonts w:ascii="Arial" w:hAnsi="Arial" w:cs="Arial"/>
          <w:sz w:val="24"/>
          <w:szCs w:val="24"/>
        </w:rPr>
        <w:t>Explain that there is often misunderstanding / confusion over the words ministry and counselling – this diagram illustrates the fact that there are many gifts / ministries within the wider / overall ministry of the church.  All can be distinct ministries within themselves but many can also be used in counselling.</w:t>
      </w:r>
    </w:p>
    <w:p w:rsidR="001E4A31" w:rsidRPr="000C28A1" w:rsidRDefault="001E4A31" w:rsidP="001E4A31">
      <w:pPr>
        <w:pStyle w:val="NoSpacing"/>
        <w:rPr>
          <w:rFonts w:ascii="Arial" w:hAnsi="Arial" w:cs="Arial"/>
          <w:sz w:val="24"/>
          <w:szCs w:val="24"/>
        </w:rPr>
      </w:pPr>
    </w:p>
    <w:p w:rsidR="001E4A31" w:rsidRPr="000C28A1" w:rsidRDefault="001E4A31" w:rsidP="001E4A31">
      <w:pPr>
        <w:pStyle w:val="NoSpacing"/>
        <w:rPr>
          <w:rFonts w:ascii="Arial" w:hAnsi="Arial" w:cs="Arial"/>
          <w:sz w:val="24"/>
          <w:szCs w:val="24"/>
        </w:rPr>
      </w:pPr>
      <w:r w:rsidRPr="000C28A1">
        <w:rPr>
          <w:rFonts w:ascii="Arial" w:hAnsi="Arial" w:cs="Arial"/>
          <w:sz w:val="24"/>
          <w:szCs w:val="24"/>
        </w:rPr>
        <w:t xml:space="preserve">Ask if anyone knows what these two words mean – explain that they are two Greek words which mean time and can be used to explain some of the ways in which counselling is different from ministry.  Chronos means time from the beginning to the end, days, weeks, months, years etc.  Kairos means crucial time now, this minute.  Ministry could be said to be that divine action where we ask God to act NOW in a situation through prayer, laying on of hands, deliverance ministry </w:t>
      </w:r>
      <w:proofErr w:type="spellStart"/>
      <w:r w:rsidRPr="000C28A1">
        <w:rPr>
          <w:rFonts w:ascii="Arial" w:hAnsi="Arial" w:cs="Arial"/>
          <w:sz w:val="24"/>
          <w:szCs w:val="24"/>
        </w:rPr>
        <w:t>etc</w:t>
      </w:r>
      <w:proofErr w:type="spellEnd"/>
      <w:r w:rsidRPr="000C28A1">
        <w:rPr>
          <w:rFonts w:ascii="Arial" w:hAnsi="Arial" w:cs="Arial"/>
          <w:sz w:val="24"/>
          <w:szCs w:val="24"/>
        </w:rPr>
        <w:t xml:space="preserve">, and is often ‘hands on’.  God in His mercy does often act and heal NOW (Kairos time)  Some people in their search for healing will have been </w:t>
      </w:r>
      <w:proofErr w:type="spellStart"/>
      <w:r w:rsidRPr="000C28A1">
        <w:rPr>
          <w:rFonts w:ascii="Arial" w:hAnsi="Arial" w:cs="Arial"/>
          <w:sz w:val="24"/>
          <w:szCs w:val="24"/>
        </w:rPr>
        <w:t>prayed</w:t>
      </w:r>
      <w:proofErr w:type="spellEnd"/>
      <w:r w:rsidRPr="000C28A1">
        <w:rPr>
          <w:rFonts w:ascii="Arial" w:hAnsi="Arial" w:cs="Arial"/>
          <w:sz w:val="24"/>
          <w:szCs w:val="24"/>
        </w:rPr>
        <w:t xml:space="preserve"> with in many different ways yet without experiencing any significant freedom from their difficulty.  The problem isn’t necessarily a lack of faith or un-confessed sin but the ‘ministry style’.</w:t>
      </w:r>
    </w:p>
    <w:p w:rsidR="001E4A31" w:rsidRPr="000C28A1" w:rsidRDefault="001E4A31" w:rsidP="001E4A31">
      <w:pPr>
        <w:pStyle w:val="NoSpacing"/>
        <w:rPr>
          <w:rFonts w:ascii="Arial" w:hAnsi="Arial" w:cs="Arial"/>
          <w:sz w:val="24"/>
          <w:szCs w:val="24"/>
        </w:rPr>
      </w:pPr>
    </w:p>
    <w:p w:rsidR="001E4A31" w:rsidRPr="000C28A1" w:rsidRDefault="001E4A31" w:rsidP="001E4A31">
      <w:pPr>
        <w:pStyle w:val="NoSpacing"/>
        <w:rPr>
          <w:rFonts w:ascii="Arial" w:hAnsi="Arial" w:cs="Arial"/>
          <w:sz w:val="24"/>
          <w:szCs w:val="24"/>
        </w:rPr>
      </w:pPr>
      <w:r w:rsidRPr="000C28A1">
        <w:rPr>
          <w:rFonts w:ascii="Arial" w:hAnsi="Arial" w:cs="Arial"/>
          <w:sz w:val="24"/>
          <w:szCs w:val="24"/>
        </w:rPr>
        <w:t xml:space="preserve">The people for whom the Kairos ministry is not right could be in need of a different approach and need a much longer time to work things through.  This is where a referral to a counsellor is appropriate, someone who will minister in Chronos time.  On occasions there will be Kairos moments within Chronos time.  These moments of ‘Grace’ will be revealed through patient counselling and active listening. </w:t>
      </w:r>
    </w:p>
    <w:p w:rsidR="001E4A31" w:rsidRPr="000C28A1" w:rsidRDefault="001E4A31" w:rsidP="001E4A31">
      <w:pPr>
        <w:pStyle w:val="NoSpacing"/>
        <w:rPr>
          <w:rFonts w:ascii="Arial" w:hAnsi="Arial" w:cs="Arial"/>
          <w:sz w:val="24"/>
          <w:szCs w:val="24"/>
        </w:rPr>
      </w:pPr>
    </w:p>
    <w:p w:rsidR="008F01D7" w:rsidRPr="000C28A1" w:rsidRDefault="001E4A31" w:rsidP="001E4A31">
      <w:pPr>
        <w:pStyle w:val="NoSpacing"/>
        <w:rPr>
          <w:rFonts w:ascii="Arial" w:hAnsi="Arial" w:cs="Arial"/>
          <w:sz w:val="24"/>
          <w:szCs w:val="24"/>
        </w:rPr>
      </w:pPr>
      <w:r w:rsidRPr="000C28A1">
        <w:rPr>
          <w:rFonts w:ascii="Arial" w:hAnsi="Arial" w:cs="Arial"/>
          <w:sz w:val="24"/>
          <w:szCs w:val="24"/>
        </w:rPr>
        <w:t xml:space="preserve">Christian counselling is part of God’s wider healing ministry.  It emphasises the need for the counsellee to take responsibility for </w:t>
      </w:r>
      <w:proofErr w:type="gramStart"/>
      <w:r w:rsidRPr="000C28A1">
        <w:rPr>
          <w:rFonts w:ascii="Arial" w:hAnsi="Arial" w:cs="Arial"/>
          <w:sz w:val="24"/>
          <w:szCs w:val="24"/>
        </w:rPr>
        <w:t>their own</w:t>
      </w:r>
      <w:proofErr w:type="gramEnd"/>
      <w:r w:rsidRPr="000C28A1">
        <w:rPr>
          <w:rFonts w:ascii="Arial" w:hAnsi="Arial" w:cs="Arial"/>
          <w:sz w:val="24"/>
          <w:szCs w:val="24"/>
        </w:rPr>
        <w:t xml:space="preserve"> issues.  </w:t>
      </w:r>
      <w:r w:rsidR="008922C5">
        <w:rPr>
          <w:rFonts w:ascii="Arial" w:hAnsi="Arial" w:cs="Arial"/>
          <w:sz w:val="24"/>
          <w:szCs w:val="24"/>
        </w:rPr>
        <w:t>For them to</w:t>
      </w:r>
      <w:r w:rsidRPr="000C28A1">
        <w:rPr>
          <w:rFonts w:ascii="Arial" w:hAnsi="Arial" w:cs="Arial"/>
          <w:sz w:val="24"/>
          <w:szCs w:val="24"/>
        </w:rPr>
        <w:t xml:space="preserve"> </w:t>
      </w:r>
      <w:r w:rsidR="008922C5">
        <w:rPr>
          <w:rFonts w:ascii="Arial" w:hAnsi="Arial" w:cs="Arial"/>
          <w:sz w:val="24"/>
          <w:szCs w:val="24"/>
        </w:rPr>
        <w:t xml:space="preserve">be able to </w:t>
      </w:r>
      <w:r w:rsidRPr="000C28A1">
        <w:rPr>
          <w:rFonts w:ascii="Arial" w:hAnsi="Arial" w:cs="Arial"/>
          <w:sz w:val="24"/>
          <w:szCs w:val="24"/>
        </w:rPr>
        <w:t xml:space="preserve">discern through patient exploration the means to a re-discovery of God’s peace.  It is, in the main, non-directive and practised within a nationally agreed Code of Ethics and Practice.  Counsellees will ALWAYS be safe and in control and at no time should their ‘right to choose’, their ‘Free Will’, be violated.  Usually it is by appointment and will not involve </w:t>
      </w:r>
      <w:proofErr w:type="gramStart"/>
      <w:r w:rsidRPr="000C28A1">
        <w:rPr>
          <w:rFonts w:ascii="Arial" w:hAnsi="Arial" w:cs="Arial"/>
          <w:sz w:val="24"/>
          <w:szCs w:val="24"/>
        </w:rPr>
        <w:t>laying</w:t>
      </w:r>
      <w:proofErr w:type="gramEnd"/>
      <w:r w:rsidRPr="000C28A1">
        <w:rPr>
          <w:rFonts w:ascii="Arial" w:hAnsi="Arial" w:cs="Arial"/>
          <w:sz w:val="24"/>
          <w:szCs w:val="24"/>
        </w:rPr>
        <w:t xml:space="preserve"> on of hands, prayer counselling, anointing with oil or any other form of ‘hands on’ ministry.  If the counsellor, following supervision, discerns the need for ministry within a healing context, then a separate appointment can be made.  To avoid any confusion over roles for the counsellee, a different counsellor could be brought in for that ‘one-off’ session, or better still, the counsellee could be referred back to their own Church ministry team if they have one.</w:t>
      </w:r>
    </w:p>
    <w:sectPr w:rsidR="008F01D7" w:rsidRPr="000C28A1" w:rsidSect="000C28A1">
      <w:type w:val="continuous"/>
      <w:pgSz w:w="11905" w:h="16837"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27" w:rsidRDefault="00E01A27" w:rsidP="007F1E5C">
      <w:pPr>
        <w:spacing w:after="0" w:line="240" w:lineRule="auto"/>
      </w:pPr>
      <w:r>
        <w:separator/>
      </w:r>
    </w:p>
  </w:endnote>
  <w:endnote w:type="continuationSeparator" w:id="0">
    <w:p w:rsidR="00E01A27" w:rsidRDefault="00E01A27" w:rsidP="007F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27" w:rsidRDefault="00E01A27" w:rsidP="007F1E5C">
      <w:pPr>
        <w:spacing w:after="0" w:line="240" w:lineRule="auto"/>
      </w:pPr>
      <w:r>
        <w:separator/>
      </w:r>
    </w:p>
  </w:footnote>
  <w:footnote w:type="continuationSeparator" w:id="0">
    <w:p w:rsidR="00E01A27" w:rsidRDefault="00E01A27" w:rsidP="007F1E5C">
      <w:pPr>
        <w:spacing w:after="0" w:line="240" w:lineRule="auto"/>
      </w:pPr>
      <w:r>
        <w:continuationSeparator/>
      </w:r>
    </w:p>
  </w:footnote>
  <w:footnote w:id="1">
    <w:p w:rsidR="007F1E5C" w:rsidRDefault="007F1E5C" w:rsidP="007F1E5C">
      <w:pPr>
        <w:pStyle w:val="FootnoteText"/>
      </w:pPr>
      <w:r>
        <w:footnoteRef/>
      </w:r>
      <w:r>
        <w:tab/>
        <w:t xml:space="preserve"> 1 Corinthians 13</w:t>
      </w:r>
    </w:p>
  </w:footnote>
  <w:footnote w:id="2">
    <w:p w:rsidR="007F1E5C" w:rsidRDefault="007F1E5C" w:rsidP="007F1E5C">
      <w:pPr>
        <w:pStyle w:val="FootnoteText"/>
      </w:pPr>
      <w:r>
        <w:footnoteRef/>
      </w:r>
      <w:r>
        <w:tab/>
        <w:t xml:space="preserve"> Exodus 34:6</w:t>
      </w:r>
    </w:p>
  </w:footnote>
  <w:footnote w:id="3">
    <w:p w:rsidR="007F1E5C" w:rsidRDefault="007F1E5C" w:rsidP="007F1E5C">
      <w:pPr>
        <w:pStyle w:val="FootnoteText"/>
      </w:pPr>
      <w:r>
        <w:footnoteRef/>
      </w:r>
      <w:r>
        <w:tab/>
        <w:t xml:space="preserve"> James 1:19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31"/>
    <w:rsid w:val="000218CB"/>
    <w:rsid w:val="00041063"/>
    <w:rsid w:val="000526C7"/>
    <w:rsid w:val="00064195"/>
    <w:rsid w:val="00086AD5"/>
    <w:rsid w:val="000C185C"/>
    <w:rsid w:val="000C23CC"/>
    <w:rsid w:val="000C28A1"/>
    <w:rsid w:val="000E1849"/>
    <w:rsid w:val="000F4FE0"/>
    <w:rsid w:val="00100489"/>
    <w:rsid w:val="0013003A"/>
    <w:rsid w:val="00132644"/>
    <w:rsid w:val="0014281A"/>
    <w:rsid w:val="001E4A31"/>
    <w:rsid w:val="0020168B"/>
    <w:rsid w:val="00202415"/>
    <w:rsid w:val="00206A5C"/>
    <w:rsid w:val="002225A5"/>
    <w:rsid w:val="00262EF1"/>
    <w:rsid w:val="00271F23"/>
    <w:rsid w:val="002D7FE7"/>
    <w:rsid w:val="002E28E6"/>
    <w:rsid w:val="00365AAA"/>
    <w:rsid w:val="00377D7D"/>
    <w:rsid w:val="003B49A6"/>
    <w:rsid w:val="003E1B5D"/>
    <w:rsid w:val="003E49B7"/>
    <w:rsid w:val="00424115"/>
    <w:rsid w:val="0052527F"/>
    <w:rsid w:val="00566B9E"/>
    <w:rsid w:val="00597FA3"/>
    <w:rsid w:val="005F11B3"/>
    <w:rsid w:val="00672ED2"/>
    <w:rsid w:val="006A3D03"/>
    <w:rsid w:val="006C5643"/>
    <w:rsid w:val="007214A2"/>
    <w:rsid w:val="00762940"/>
    <w:rsid w:val="00784D8A"/>
    <w:rsid w:val="007A6557"/>
    <w:rsid w:val="007D036A"/>
    <w:rsid w:val="007F1E5C"/>
    <w:rsid w:val="008922C5"/>
    <w:rsid w:val="008B6E89"/>
    <w:rsid w:val="008F01D7"/>
    <w:rsid w:val="0097315D"/>
    <w:rsid w:val="00976CBE"/>
    <w:rsid w:val="009C5F2A"/>
    <w:rsid w:val="00A04122"/>
    <w:rsid w:val="00A05EA6"/>
    <w:rsid w:val="00A8030D"/>
    <w:rsid w:val="00A936FF"/>
    <w:rsid w:val="00AD3554"/>
    <w:rsid w:val="00AE5C5F"/>
    <w:rsid w:val="00B102E7"/>
    <w:rsid w:val="00B3728B"/>
    <w:rsid w:val="00B67C6F"/>
    <w:rsid w:val="00B73BD7"/>
    <w:rsid w:val="00B748E0"/>
    <w:rsid w:val="00BC454D"/>
    <w:rsid w:val="00BD7C7F"/>
    <w:rsid w:val="00BE6AE4"/>
    <w:rsid w:val="00BF650C"/>
    <w:rsid w:val="00C328A3"/>
    <w:rsid w:val="00C529DD"/>
    <w:rsid w:val="00C545D4"/>
    <w:rsid w:val="00CA5EA2"/>
    <w:rsid w:val="00CA63E4"/>
    <w:rsid w:val="00D7332C"/>
    <w:rsid w:val="00D7413E"/>
    <w:rsid w:val="00D92316"/>
    <w:rsid w:val="00D92854"/>
    <w:rsid w:val="00DE5908"/>
    <w:rsid w:val="00E01A27"/>
    <w:rsid w:val="00E73C5C"/>
    <w:rsid w:val="00EE74EC"/>
    <w:rsid w:val="00F87E33"/>
    <w:rsid w:val="00F910A7"/>
    <w:rsid w:val="00FA5D1D"/>
    <w:rsid w:val="00FB7613"/>
    <w:rsid w:val="00FB76DE"/>
    <w:rsid w:val="00FF5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1E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A31"/>
    <w:pPr>
      <w:spacing w:after="0" w:line="240" w:lineRule="auto"/>
    </w:pPr>
  </w:style>
  <w:style w:type="character" w:customStyle="1" w:styleId="Heading2Char">
    <w:name w:val="Heading 2 Char"/>
    <w:basedOn w:val="DefaultParagraphFont"/>
    <w:link w:val="Heading2"/>
    <w:uiPriority w:val="9"/>
    <w:semiHidden/>
    <w:rsid w:val="007F1E5C"/>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F1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E5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1E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A31"/>
    <w:pPr>
      <w:spacing w:after="0" w:line="240" w:lineRule="auto"/>
    </w:pPr>
  </w:style>
  <w:style w:type="character" w:customStyle="1" w:styleId="Heading2Char">
    <w:name w:val="Heading 2 Char"/>
    <w:basedOn w:val="DefaultParagraphFont"/>
    <w:link w:val="Heading2"/>
    <w:uiPriority w:val="9"/>
    <w:semiHidden/>
    <w:rsid w:val="007F1E5C"/>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F1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E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MALCOLM</cp:lastModifiedBy>
  <cp:revision>2</cp:revision>
  <dcterms:created xsi:type="dcterms:W3CDTF">2013-11-01T11:00:00Z</dcterms:created>
  <dcterms:modified xsi:type="dcterms:W3CDTF">2013-11-01T11:00:00Z</dcterms:modified>
</cp:coreProperties>
</file>